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b/>
          <w:sz w:val="24"/>
          <w:lang w:val="en-US" w:eastAsia="zh-CN"/>
        </w:rPr>
      </w:pPr>
      <w:r>
        <w:rPr>
          <w:b/>
          <w:sz w:val="24"/>
          <w:lang w:val="en-US" w:eastAsia="zh-CN"/>
        </w:rPr>
        <w:t>3GPP TSG RAN WG5 Meeting #9</w:t>
      </w:r>
      <w:r>
        <w:rPr>
          <w:rFonts w:hint="default"/>
          <w:b/>
          <w:sz w:val="24"/>
          <w:lang w:val="en-US" w:eastAsia="zh-CN"/>
        </w:rPr>
        <w:t>4</w:t>
      </w:r>
      <w:r>
        <w:rPr>
          <w:rFonts w:hint="eastAsia"/>
          <w:b/>
          <w:sz w:val="24"/>
          <w:lang w:val="en-US" w:eastAsia="zh-CN"/>
        </w:rPr>
        <w:t>-</w:t>
      </w:r>
      <w:r>
        <w:rPr>
          <w:b/>
          <w:sz w:val="24"/>
          <w:lang w:val="en-US" w:eastAsia="zh-CN"/>
        </w:rPr>
        <w:t>e</w:t>
      </w:r>
      <w:r>
        <w:rPr>
          <w:b/>
          <w:sz w:val="24"/>
          <w:lang w:val="en-US" w:eastAsia="zh-CN"/>
        </w:rPr>
        <w:tab/>
      </w:r>
      <w:r>
        <w:rPr>
          <w:rFonts w:hint="eastAsia"/>
          <w:b/>
          <w:sz w:val="24"/>
          <w:lang w:val="en-US" w:eastAsia="zh-CN"/>
        </w:rPr>
        <w:t>R5-2</w:t>
      </w:r>
      <w:r>
        <w:rPr>
          <w:rFonts w:hint="default"/>
          <w:b/>
          <w:sz w:val="24"/>
          <w:lang w:val="en-US" w:eastAsia="zh-CN"/>
        </w:rPr>
        <w:t>20031</w:t>
      </w:r>
    </w:p>
    <w:p>
      <w:pPr>
        <w:pStyle w:val="104"/>
        <w:tabs>
          <w:tab w:val="right" w:pos="9639"/>
        </w:tabs>
        <w:spacing w:after="0"/>
        <w:outlineLvl w:val="0"/>
        <w:rPr>
          <w:b/>
          <w:sz w:val="24"/>
          <w:lang w:val="en-US" w:eastAsia="zh-CN"/>
        </w:rPr>
      </w:pPr>
      <w:r>
        <w:rPr>
          <w:b/>
          <w:sz w:val="24"/>
          <w:lang w:val="en-US" w:eastAsia="zh-CN"/>
        </w:rPr>
        <w:t xml:space="preserve">Electronic Meeting, </w:t>
      </w:r>
      <w:r>
        <w:rPr>
          <w:rFonts w:hint="default"/>
          <w:b/>
          <w:sz w:val="24"/>
          <w:lang w:val="en-US" w:eastAsia="zh-CN"/>
        </w:rPr>
        <w:t>Feb</w:t>
      </w:r>
      <w:r>
        <w:rPr>
          <w:b/>
          <w:sz w:val="24"/>
        </w:rPr>
        <w:t xml:space="preserve"> </w:t>
      </w:r>
      <w:r>
        <w:rPr>
          <w:rFonts w:hint="default"/>
          <w:b/>
          <w:sz w:val="24"/>
          <w:lang w:val="en-US" w:eastAsia="zh-CN"/>
        </w:rPr>
        <w:t>21</w:t>
      </w:r>
      <w:r>
        <w:rPr>
          <w:b/>
          <w:sz w:val="24"/>
        </w:rPr>
        <w:t xml:space="preserve"> – </w:t>
      </w:r>
      <w:r>
        <w:rPr>
          <w:rFonts w:hint="default"/>
          <w:b/>
          <w:sz w:val="24"/>
          <w:lang w:val="en-US" w:eastAsia="zh-CN"/>
        </w:rPr>
        <w:t>Mar 4</w:t>
      </w:r>
      <w:r>
        <w:rPr>
          <w:b/>
          <w:sz w:val="24"/>
        </w:rPr>
        <w:t>, 202</w:t>
      </w:r>
      <w:r>
        <w:rPr>
          <w:rFonts w:hint="default"/>
          <w:b/>
          <w:sz w:val="24"/>
          <w:lang w:val="en-US"/>
        </w:rPr>
        <w:t>2</w:t>
      </w:r>
      <w:r>
        <w:rPr>
          <w:b/>
          <w:sz w:val="24"/>
          <w:lang w:val="en-US" w:eastAsia="zh-CN"/>
        </w:rPr>
        <w:tab/>
      </w:r>
    </w:p>
    <w:p>
      <w:pPr>
        <w:pStyle w:val="104"/>
        <w:tabs>
          <w:tab w:val="right" w:pos="9639"/>
        </w:tabs>
        <w:spacing w:after="0"/>
        <w:rPr>
          <w:b/>
          <w:sz w:val="24"/>
          <w:lang w:val="en-US" w:eastAsia="zh-CN"/>
        </w:rPr>
      </w:pPr>
    </w:p>
    <w:p>
      <w:pPr>
        <w:pStyle w:val="104"/>
        <w:tabs>
          <w:tab w:val="right" w:pos="9639"/>
        </w:tabs>
        <w:spacing w:after="0"/>
        <w:outlineLvl w:val="0"/>
        <w:rPr>
          <w:b/>
          <w:sz w:val="24"/>
          <w:lang w:val="en-US" w:eastAsia="zh-CN"/>
        </w:rPr>
      </w:pPr>
      <w:r>
        <w:rPr>
          <w:b/>
          <w:sz w:val="24"/>
          <w:lang w:val="en-US" w:eastAsia="zh-CN"/>
        </w:rPr>
        <w:t>3GPP TSG RAN Meeting #9</w:t>
      </w:r>
      <w:r>
        <w:rPr>
          <w:rFonts w:hint="default"/>
          <w:b/>
          <w:sz w:val="24"/>
          <w:lang w:val="en-US" w:eastAsia="zh-CN"/>
        </w:rPr>
        <w:t>5</w:t>
      </w:r>
      <w:r>
        <w:rPr>
          <w:rFonts w:hint="eastAsia"/>
          <w:b/>
          <w:sz w:val="24"/>
          <w:lang w:val="en-US" w:eastAsia="zh-CN"/>
        </w:rPr>
        <w:t>-</w:t>
      </w:r>
      <w:r>
        <w:rPr>
          <w:b/>
          <w:sz w:val="24"/>
          <w:lang w:val="en-US" w:eastAsia="zh-CN"/>
        </w:rPr>
        <w:t>e</w:t>
      </w:r>
      <w:r>
        <w:rPr>
          <w:b/>
          <w:sz w:val="24"/>
          <w:lang w:val="en-US" w:eastAsia="zh-CN"/>
        </w:rPr>
        <w:tab/>
      </w:r>
      <w:r>
        <w:rPr>
          <w:b/>
          <w:sz w:val="24"/>
          <w:lang w:val="en-US" w:eastAsia="zh-CN"/>
        </w:rPr>
        <w:t>RP-2</w:t>
      </w:r>
      <w:r>
        <w:rPr>
          <w:rFonts w:hint="default"/>
          <w:b/>
          <w:sz w:val="24"/>
          <w:lang w:val="en-US" w:eastAsia="zh-CN"/>
        </w:rPr>
        <w:t>2</w:t>
      </w:r>
      <w:r>
        <w:rPr>
          <w:b/>
          <w:sz w:val="24"/>
          <w:highlight w:val="none"/>
          <w:lang w:val="en-US" w:eastAsia="zh-CN"/>
        </w:rPr>
        <w:t>xxxx</w:t>
      </w:r>
    </w:p>
    <w:p>
      <w:pPr>
        <w:pStyle w:val="104"/>
        <w:tabs>
          <w:tab w:val="right" w:pos="9639"/>
        </w:tabs>
        <w:spacing w:after="0"/>
        <w:outlineLvl w:val="0"/>
        <w:rPr>
          <w:rFonts w:eastAsia="Batang" w:cs="Arial"/>
          <w:sz w:val="18"/>
          <w:szCs w:val="18"/>
          <w:lang w:eastAsia="zh-CN"/>
        </w:rPr>
      </w:pPr>
      <w:r>
        <w:rPr>
          <w:b/>
          <w:sz w:val="24"/>
          <w:lang w:val="en-US" w:eastAsia="zh-CN"/>
        </w:rPr>
        <w:t xml:space="preserve">Electronic Meeting, </w:t>
      </w:r>
      <w:r>
        <w:rPr>
          <w:rFonts w:hint="default"/>
          <w:b/>
          <w:sz w:val="24"/>
          <w:lang w:val="en-US" w:eastAsia="zh-CN"/>
        </w:rPr>
        <w:t>Mar</w:t>
      </w:r>
      <w:r>
        <w:rPr>
          <w:b/>
          <w:sz w:val="24"/>
        </w:rPr>
        <w:t xml:space="preserve"> </w:t>
      </w:r>
      <w:r>
        <w:rPr>
          <w:rFonts w:hint="default"/>
          <w:b/>
          <w:sz w:val="24"/>
          <w:lang w:val="en-US"/>
        </w:rPr>
        <w:t>17</w:t>
      </w:r>
      <w:r>
        <w:rPr>
          <w:b/>
          <w:sz w:val="24"/>
        </w:rPr>
        <w:t xml:space="preserve"> – </w:t>
      </w:r>
      <w:r>
        <w:rPr>
          <w:rFonts w:hint="default"/>
          <w:b/>
          <w:sz w:val="24"/>
          <w:lang w:val="en-US"/>
        </w:rPr>
        <w:t>23</w:t>
      </w:r>
      <w:r>
        <w:rPr>
          <w:b/>
          <w:sz w:val="24"/>
        </w:rPr>
        <w:t>, 202</w:t>
      </w:r>
      <w:r>
        <w:rPr>
          <w:rFonts w:hint="default"/>
          <w:b/>
          <w:sz w:val="24"/>
          <w:lang w:val="en-US"/>
        </w:rPr>
        <w:t>2</w:t>
      </w:r>
      <w:r>
        <w:rPr>
          <w:rFonts w:hint="eastAsia"/>
          <w:b/>
          <w:sz w:val="24"/>
          <w:lang w:eastAsia="zh-CN"/>
        </w:rPr>
        <w:t xml:space="preserve">                                                               </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.4.</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hint="eastAsia" w:ascii="Arial" w:hAnsi="Arial" w:cs="Arial"/>
                <w:lang w:eastAsia="ja-JP"/>
              </w:rPr>
              <w:t xml:space="preserve">Study </w:t>
            </w:r>
            <w:r>
              <w:rPr>
                <w:rFonts w:ascii="Arial" w:hAnsi="Arial" w:cs="Arial"/>
                <w:lang w:eastAsia="ja-JP"/>
              </w:rPr>
              <w:t xml:space="preserve">on 5G </w:t>
            </w:r>
            <w:r>
              <w:rPr>
                <w:rFonts w:hint="eastAsia" w:ascii="Arial" w:hAnsi="Arial" w:cs="Arial"/>
                <w:lang w:eastAsia="ja-JP"/>
              </w:rPr>
              <w:t>NR UE</w:t>
            </w:r>
            <w:r>
              <w:rPr>
                <w:rFonts w:ascii="Arial" w:hAnsi="Arial" w:cs="Arial"/>
                <w:lang w:eastAsia="ja-JP"/>
              </w:rPr>
              <w:t xml:space="preserve"> </w:t>
            </w:r>
            <w:r>
              <w:rPr>
                <w:rFonts w:hint="eastAsia" w:ascii="Arial" w:hAnsi="Arial" w:cs="Arial"/>
                <w:lang w:eastAsia="ja-JP"/>
              </w:rPr>
              <w:t>full stack testing for Network Slicing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eastAsiaTheme="minorEastAsia"/>
              </w:rPr>
            </w:pPr>
            <w:r>
              <w:rPr>
                <w:rFonts w:ascii="Arial" w:hAnsi="Arial" w:cs="Arial"/>
              </w:rPr>
              <w:t>FS_NR_</w:t>
            </w:r>
            <w:r>
              <w:rPr>
                <w:rFonts w:hint="eastAsia" w:ascii="Arial" w:hAnsi="Arial" w:cs="Arial"/>
              </w:rPr>
              <w:t>Slice_Test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eastAsiaTheme="minorEastAsia"/>
                <w:lang w:eastAsia="ja-JP"/>
              </w:rPr>
            </w:pPr>
            <w:r>
              <w:rPr>
                <w:rFonts w:ascii="Arial" w:hAnsi="Arial" w:cs="Arial"/>
              </w:rPr>
              <w:t>9</w:t>
            </w:r>
            <w:r>
              <w:rPr>
                <w:rFonts w:hint="eastAsia" w:ascii="Arial" w:hAnsi="Arial" w:cs="Arial" w:eastAsiaTheme="minorEastAsia"/>
              </w:rPr>
              <w:t>1</w:t>
            </w:r>
            <w:r>
              <w:rPr>
                <w:rFonts w:ascii="Arial" w:hAnsi="Arial" w:cs="Arial"/>
              </w:rPr>
              <w:t>00</w:t>
            </w:r>
            <w:r>
              <w:rPr>
                <w:rFonts w:hint="eastAsia" w:ascii="Arial" w:hAnsi="Arial" w:cs="Arial" w:eastAsiaTheme="minorEastAsia"/>
              </w:rPr>
              <w:t>9</w:t>
            </w:r>
            <w:r>
              <w:rPr>
                <w:rFonts w:ascii="Arial" w:hAnsi="Arial"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eastAsiaTheme="minorEastAsia"/>
              </w:rPr>
            </w:pPr>
            <w:r>
              <w:fldChar w:fldCharType="begin"/>
            </w:r>
            <w:r>
              <w:instrText xml:space="preserve"> HYPERLINK "http://www.3gpp.org/ftp/tsg_ran/TSG_RAN/TSGR_93e/Docs/RP-211976.zip" </w:instrText>
            </w:r>
            <w:r>
              <w:fldChar w:fldCharType="separate"/>
            </w:r>
            <w:r>
              <w:rPr>
                <w:rStyle w:val="55"/>
                <w:rFonts w:ascii="Arial" w:hAnsi="Arial" w:cs="Arial" w:eastAsiaTheme="minorEastAsia"/>
              </w:rPr>
              <w:t>RP-211976</w:t>
            </w:r>
            <w:r>
              <w:rPr>
                <w:rStyle w:val="55"/>
                <w:rFonts w:ascii="Arial" w:hAnsi="Arial" w:cs="Arial" w:eastAsiaTheme="minorEastAsia"/>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eastAsiaTheme="minorEastAsia"/>
              </w:rPr>
            </w:pPr>
            <w:r>
              <w:rPr>
                <w:rFonts w:ascii="Arial" w:hAnsi="Arial" w:cs="Arial"/>
                <w:lang w:eastAsia="ja-JP"/>
              </w:rPr>
              <w:t xml:space="preserve">Study Item: </w:t>
            </w:r>
          </w:p>
          <w:p>
            <w:pPr>
              <w:tabs>
                <w:tab w:val="left" w:pos="567"/>
              </w:tabs>
              <w:spacing w:after="0"/>
              <w:rPr>
                <w:rFonts w:ascii="Arial" w:hAnsi="Arial" w:cs="Arial"/>
                <w:lang w:eastAsia="ja-JP"/>
              </w:rPr>
            </w:pPr>
            <w:r>
              <w:rPr>
                <w:rFonts w:hint="eastAsia" w:ascii="Arial" w:hAnsi="Arial" w:eastAsia="等线" w:cs="Arial"/>
                <w:color w:val="00B050"/>
              </w:rPr>
              <w:t xml:space="preserve">Mar. </w:t>
            </w:r>
            <w:r>
              <w:rPr>
                <w:rFonts w:ascii="Arial" w:hAnsi="Arial" w:cs="Arial"/>
                <w:color w:val="00B050"/>
                <w:lang w:eastAsia="ja-JP"/>
              </w:rPr>
              <w:t>20</w:t>
            </w:r>
            <w:r>
              <w:rPr>
                <w:rFonts w:hint="eastAsia" w:ascii="Arial" w:hAnsi="Arial" w:eastAsia="等线" w:cs="Arial"/>
                <w:color w:val="00B050"/>
              </w:rPr>
              <w:t>22</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lang w:val="en-US"/>
              </w:rPr>
            </w:pPr>
            <w:r>
              <w:rPr>
                <w:rFonts w:ascii="Arial" w:hAnsi="Arial" w:cs="Arial"/>
                <w:lang w:eastAsia="ja-JP"/>
              </w:rPr>
              <w:t>Testing part: N/A</w:t>
            </w:r>
            <w:r>
              <w:rPr>
                <w:rFonts w:hint="eastAsia" w:ascii="Arial" w:hAnsi="Arial" w:eastAsia="等线" w:cs="Arial"/>
                <w:color w:val="00B05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eastAsiaTheme="minorEastAsia"/>
                <w:color w:val="000000"/>
              </w:rPr>
            </w:pPr>
            <w:r>
              <w:rPr>
                <w:rFonts w:ascii="Arial" w:hAnsi="Arial" w:cs="Arial"/>
                <w:color w:val="000000"/>
                <w:lang w:eastAsia="ja-JP"/>
              </w:rPr>
              <w:t xml:space="preserve">Study Item: </w:t>
            </w:r>
          </w:p>
          <w:p>
            <w:pPr>
              <w:tabs>
                <w:tab w:val="left" w:pos="567"/>
              </w:tabs>
              <w:spacing w:after="0"/>
              <w:rPr>
                <w:rFonts w:ascii="Arial" w:hAnsi="Arial" w:cs="Arial" w:eastAsiaTheme="minorEastAsia"/>
              </w:rPr>
            </w:pPr>
            <w:r>
              <w:rPr>
                <w:rFonts w:hint="default" w:ascii="Arial" w:hAnsi="Arial" w:eastAsia="宋体" w:cs="Arial"/>
                <w:color w:val="00B050"/>
                <w:lang w:val="en-US"/>
              </w:rPr>
              <w:t>51</w:t>
            </w:r>
            <w:r>
              <w:rPr>
                <w:rFonts w:ascii="Arial" w:hAnsi="Arial" w:cs="Arial"/>
                <w:color w:val="00B050"/>
                <w:lang w:eastAsia="ja-JP"/>
              </w:rPr>
              <w:t>%</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highlight w:val="none"/>
                <w:lang w:eastAsia="ja-JP"/>
              </w:rPr>
              <w:t>N/A</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r>
              <w:rPr>
                <w:rFonts w:hint="eastAsia" w:ascii="Arial" w:hAnsi="Arial" w:cs="Arial" w:eastAsiaTheme="minorEastAsia"/>
              </w:rPr>
              <w:t xml:space="preserve">, </w:t>
            </w:r>
            <w:r>
              <w:rPr>
                <w:rFonts w:hint="eastAsia" w:ascii="Arial" w:hAnsi="Arial" w:cs="Arial"/>
              </w:rPr>
              <w:t>Yu SHI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eastAsia="ja-JP"/>
              </w:rPr>
            </w:pPr>
            <w:r>
              <w:rPr>
                <w:rFonts w:hint="eastAsia" w:ascii="Arial" w:hAnsi="Arial" w:cs="Arial"/>
              </w:rPr>
              <w:t>CMCC</w:t>
            </w:r>
            <w:r>
              <w:rPr>
                <w:rFonts w:hint="eastAsia" w:ascii="Arial" w:hAnsi="Arial" w:cs="Arial" w:eastAsiaTheme="minorEastAsia"/>
              </w:rPr>
              <w:t>, CU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cs="Arial" w:eastAsiaTheme="minorEastAsia"/>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r>
              <w:rPr>
                <w:rFonts w:hint="eastAsia" w:eastAsiaTheme="minorEastAsia"/>
              </w:rPr>
              <w:t xml:space="preserve">, </w:t>
            </w:r>
            <w:r>
              <w:rPr>
                <w:rStyle w:val="57"/>
                <w:rFonts w:ascii="Arial" w:hAnsi="Arial" w:cs="Arial"/>
              </w:rPr>
              <w:t>shiyu19@chinaunicom.cn</w:t>
            </w:r>
            <w:r>
              <w:rPr>
                <w:rStyle w:val="57"/>
                <w:rFonts w:hint="eastAsia" w:ascii="Arial" w:hAnsi="Arial" w:cs="Arial" w:eastAsiaTheme="minorEastAsia"/>
              </w:rPr>
              <w:t xml:space="preserve"> </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Lines="50"/>
        <w:rPr>
          <w:rFonts w:ascii="Arial" w:hAnsi="Arial" w:cs="Arial"/>
          <w:lang w:eastAsia="ja-JP"/>
        </w:rPr>
      </w:pPr>
      <w:r>
        <w:rPr>
          <w:rFonts w:ascii="Arial" w:hAnsi="Arial" w:cs="Arial"/>
        </w:rPr>
        <w:t>Status after RAN5#9</w:t>
      </w:r>
      <w:r>
        <w:rPr>
          <w:rFonts w:hint="default" w:ascii="Arial" w:hAnsi="Arial" w:cs="Arial"/>
          <w:lang w:val="en-US"/>
        </w:rPr>
        <w:t>4</w:t>
      </w:r>
      <w:r>
        <w:rPr>
          <w:rFonts w:hint="eastAsia" w:ascii="Arial" w:hAnsi="Arial" w:eastAsia="等线" w:cs="Arial"/>
        </w:rPr>
        <w:t>-e</w:t>
      </w:r>
      <w:r>
        <w:rPr>
          <w:rFonts w:ascii="Arial" w:hAnsi="Arial" w:cs="Arial"/>
        </w:rPr>
        <w:t xml:space="preserve"> (the details can be found in </w:t>
      </w:r>
      <w:r>
        <w:rPr>
          <w:rFonts w:hint="eastAsia" w:ascii="Arial" w:hAnsi="Arial" w:eastAsia="宋体" w:cs="Arial"/>
        </w:rPr>
        <w:t>R5-</w:t>
      </w:r>
      <w:r>
        <w:rPr>
          <w:rFonts w:hint="default" w:ascii="Arial" w:hAnsi="Arial" w:eastAsia="宋体" w:cs="Arial"/>
          <w:lang w:val="en-US"/>
        </w:rPr>
        <w:t>220032</w:t>
      </w:r>
      <w:r>
        <w:rPr>
          <w:rFonts w:ascii="Arial" w:hAnsi="Arial" w:cs="Arial"/>
        </w:rPr>
        <w:t>):</w:t>
      </w:r>
    </w:p>
    <w:p>
      <w:pPr>
        <w:numPr>
          <w:ilvl w:val="0"/>
          <w:numId w:val="5"/>
        </w:numPr>
        <w:overflowPunct/>
        <w:autoSpaceDE/>
        <w:autoSpaceDN/>
        <w:snapToGrid w:val="0"/>
        <w:spacing w:afterLines="50"/>
        <w:textAlignment w:val="auto"/>
        <w:rPr>
          <w:rFonts w:ascii="Arial" w:hAnsi="Arial" w:cs="Arial"/>
        </w:rPr>
      </w:pPr>
      <w:r>
        <w:rPr>
          <w:rFonts w:hint="default" w:ascii="Arial" w:hAnsi="Arial" w:eastAsia="等线" w:cs="Arial"/>
          <w:highlight w:val="none"/>
          <w:lang w:val="en-US"/>
        </w:rPr>
        <w:t>51</w:t>
      </w:r>
      <w:r>
        <w:rPr>
          <w:rFonts w:ascii="Arial" w:hAnsi="Arial" w:cs="Arial"/>
          <w:highlight w:val="none"/>
        </w:rPr>
        <w:t>%</w:t>
      </w:r>
      <w:r>
        <w:rPr>
          <w:rFonts w:ascii="Arial" w:hAnsi="Arial" w:cs="Arial"/>
        </w:rPr>
        <w:t xml:space="preserve"> overall completeness achieved</w:t>
      </w:r>
    </w:p>
    <w:p>
      <w:pPr>
        <w:numPr>
          <w:ilvl w:val="0"/>
          <w:numId w:val="5"/>
        </w:numPr>
        <w:overflowPunct/>
        <w:autoSpaceDE/>
        <w:autoSpaceDN/>
        <w:snapToGrid w:val="0"/>
        <w:spacing w:afterLines="50"/>
        <w:textAlignment w:val="auto"/>
        <w:rPr>
          <w:rFonts w:ascii="Arial" w:hAnsi="Arial" w:cs="Arial"/>
        </w:rPr>
      </w:pPr>
      <w:r>
        <w:rPr>
          <w:rFonts w:hint="default" w:ascii="Arial" w:hAnsi="Arial" w:cs="Arial" w:eastAsiaTheme="minorEastAsia"/>
          <w:lang w:val="en-US"/>
        </w:rPr>
        <w:t>7</w:t>
      </w:r>
      <w:r>
        <w:rPr>
          <w:rFonts w:ascii="Arial" w:hAnsi="Arial" w:cs="Arial"/>
        </w:rPr>
        <w:t xml:space="preserve"> </w:t>
      </w:r>
      <w:r>
        <w:rPr>
          <w:rFonts w:hint="eastAsia" w:ascii="Arial" w:hAnsi="Arial" w:cs="Arial" w:eastAsiaTheme="minorEastAsia"/>
        </w:rPr>
        <w:t>p</w:t>
      </w:r>
      <w:r>
        <w:rPr>
          <w:rFonts w:ascii="Arial" w:hAnsi="Arial" w:cs="Arial"/>
        </w:rPr>
        <w:t>CR w</w:t>
      </w:r>
      <w:r>
        <w:rPr>
          <w:rFonts w:hint="eastAsia" w:ascii="Arial" w:hAnsi="Arial" w:cs="Arial" w:eastAsiaTheme="minorEastAsia"/>
        </w:rPr>
        <w:t>ere</w:t>
      </w:r>
      <w:r>
        <w:rPr>
          <w:rFonts w:ascii="Arial" w:hAnsi="Arial" w:cs="Arial"/>
        </w:rPr>
        <w:t xml:space="preserve"> </w:t>
      </w:r>
      <w:r>
        <w:rPr>
          <w:rFonts w:hint="eastAsia" w:ascii="Arial" w:hAnsi="Arial" w:cs="Arial" w:eastAsiaTheme="minorEastAsia"/>
        </w:rPr>
        <w:t>approved</w:t>
      </w:r>
      <w:r>
        <w:rPr>
          <w:rFonts w:ascii="Arial" w:hAnsi="Arial" w:cs="Arial"/>
        </w:rPr>
        <w:t>.</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eastAsia="宋体" w:cs="Arial"/>
          <w:highlight w:val="none"/>
        </w:rPr>
      </w:pPr>
      <w:r>
        <w:rPr>
          <w:rFonts w:ascii="Arial" w:hAnsi="Arial" w:eastAsia="宋体" w:cs="Arial"/>
          <w:highlight w:val="none"/>
        </w:rPr>
        <w:t>R5-</w:t>
      </w:r>
      <w:r>
        <w:rPr>
          <w:rFonts w:hint="default" w:ascii="Arial" w:hAnsi="Arial" w:eastAsia="宋体" w:cs="Arial"/>
          <w:highlight w:val="none"/>
          <w:lang w:val="en-US"/>
        </w:rPr>
        <w:t>220032</w:t>
      </w:r>
      <w:r>
        <w:rPr>
          <w:rFonts w:hint="eastAsia" w:ascii="Arial" w:hAnsi="Arial" w:eastAsia="宋体" w:cs="Arial"/>
        </w:rPr>
        <w:tab/>
      </w:r>
      <w:r>
        <w:rPr>
          <w:rFonts w:ascii="Arial" w:hAnsi="Arial" w:eastAsia="宋体" w:cs="Arial"/>
          <w:highlight w:val="none"/>
        </w:rPr>
        <w:t>WP - FS_NR_Slice_Test after RAN5#9</w:t>
      </w:r>
      <w:r>
        <w:rPr>
          <w:rFonts w:hint="default" w:ascii="Arial" w:hAnsi="Arial" w:eastAsia="宋体" w:cs="Arial"/>
          <w:highlight w:val="none"/>
          <w:lang w:val="en-US"/>
        </w:rPr>
        <w:t>4</w:t>
      </w:r>
      <w:r>
        <w:rPr>
          <w:rFonts w:ascii="Arial" w:hAnsi="Arial" w:eastAsia="宋体" w:cs="Arial"/>
          <w:highlight w:val="none"/>
        </w:rPr>
        <w:t>-e</w:t>
      </w:r>
      <w:r>
        <w:rPr>
          <w:rFonts w:hint="eastAsia" w:ascii="Arial" w:hAnsi="Arial" w:eastAsia="宋体" w:cs="Arial"/>
          <w:highlight w:val="none"/>
        </w:rPr>
        <w:t>, CMCC</w:t>
      </w:r>
    </w:p>
    <w:p>
      <w:pPr>
        <w:numPr>
          <w:ilvl w:val="0"/>
          <w:numId w:val="6"/>
        </w:numPr>
        <w:tabs>
          <w:tab w:val="left" w:pos="567"/>
        </w:tabs>
        <w:overflowPunct/>
        <w:autoSpaceDE/>
        <w:autoSpaceDN/>
        <w:snapToGrid w:val="0"/>
        <w:spacing w:after="0"/>
        <w:textAlignment w:val="auto"/>
        <w:rPr>
          <w:rFonts w:ascii="Arial" w:hAnsi="Arial" w:eastAsia="宋体" w:cs="Arial"/>
          <w:highlight w:val="none"/>
        </w:rPr>
      </w:pPr>
      <w:r>
        <w:rPr>
          <w:rFonts w:ascii="Arial" w:hAnsi="Arial" w:eastAsia="宋体" w:cs="Arial"/>
          <w:highlight w:val="none"/>
        </w:rPr>
        <w:t>R5-</w:t>
      </w:r>
      <w:r>
        <w:rPr>
          <w:rFonts w:hint="default" w:ascii="Arial" w:hAnsi="Arial" w:eastAsia="宋体" w:cs="Arial"/>
          <w:highlight w:val="none"/>
          <w:lang w:val="en-US"/>
        </w:rPr>
        <w:t>221399</w:t>
      </w:r>
      <w:r>
        <w:rPr>
          <w:rFonts w:hint="eastAsia" w:ascii="Arial" w:hAnsi="Arial" w:eastAsia="宋体" w:cs="Arial"/>
        </w:rPr>
        <w:tab/>
      </w:r>
      <w:r>
        <w:rPr>
          <w:rFonts w:ascii="Arial" w:hAnsi="Arial" w:eastAsia="宋体" w:cs="Arial"/>
          <w:highlight w:val="none"/>
        </w:rPr>
        <w:t>Summary of the documents for TR 38.918</w:t>
      </w:r>
      <w:r>
        <w:rPr>
          <w:rFonts w:hint="eastAsia" w:ascii="Arial" w:hAnsi="Arial" w:eastAsia="宋体" w:cs="Arial"/>
          <w:highlight w:val="none"/>
        </w:rPr>
        <w:t>, CMCC</w:t>
      </w:r>
    </w:p>
    <w:p>
      <w:pPr>
        <w:overflowPunct/>
        <w:autoSpaceDE/>
        <w:autoSpaceDN/>
        <w:snapToGrid w:val="0"/>
        <w:spacing w:after="0"/>
        <w:textAlignment w:val="auto"/>
        <w:rPr>
          <w:rFonts w:ascii="Arial" w:hAnsi="Arial" w:eastAsia="宋体" w:cs="Arial"/>
          <w:b/>
        </w:rPr>
      </w:pPr>
      <w:bookmarkStart w:id="0" w:name="_GoBack"/>
      <w:bookmarkEnd w:id="0"/>
    </w:p>
    <w:p>
      <w:pPr>
        <w:overflowPunct/>
        <w:autoSpaceDE/>
        <w:autoSpaceDN/>
        <w:snapToGrid w:val="0"/>
        <w:spacing w:after="0"/>
        <w:textAlignment w:val="auto"/>
        <w:rPr>
          <w:rFonts w:ascii="Arial" w:hAnsi="Arial" w:cs="Arial"/>
        </w:rPr>
      </w:pPr>
      <w:r>
        <w:rPr>
          <w:rFonts w:hint="eastAsia" w:ascii="Arial" w:hAnsi="Arial" w:cs="Arial" w:eastAsiaTheme="minorEastAsia"/>
          <w:b/>
        </w:rPr>
        <w:t>p</w:t>
      </w:r>
      <w:r>
        <w:rPr>
          <w:rFonts w:ascii="Arial" w:hAnsi="Arial" w:cs="Arial"/>
          <w:b/>
        </w:rPr>
        <w:t>CRs</w:t>
      </w:r>
    </w:p>
    <w:p>
      <w:pPr>
        <w:numPr>
          <w:ilvl w:val="0"/>
          <w:numId w:val="7"/>
        </w:numPr>
        <w:tabs>
          <w:tab w:val="left" w:pos="567"/>
        </w:tabs>
        <w:overflowPunct/>
        <w:autoSpaceDE/>
        <w:autoSpaceDN/>
        <w:snapToGrid w:val="0"/>
        <w:spacing w:after="0"/>
        <w:textAlignment w:val="auto"/>
        <w:rPr>
          <w:rFonts w:hint="eastAsia" w:ascii="Arial" w:hAnsi="Arial" w:eastAsia="宋体" w:cs="Arial"/>
          <w:b w:val="0"/>
          <w:highlight w:val="none"/>
        </w:rPr>
      </w:pPr>
      <w:r>
        <w:rPr>
          <w:rFonts w:hint="eastAsia" w:ascii="Arial" w:hAnsi="Arial" w:eastAsia="宋体" w:cs="Arial"/>
          <w:b w:val="0"/>
          <w:highlight w:val="none"/>
        </w:rPr>
        <w:t>R5-220177</w:t>
      </w:r>
      <w:r>
        <w:rPr>
          <w:rFonts w:hint="eastAsia" w:ascii="Arial" w:hAnsi="Arial" w:eastAsia="宋体" w:cs="Arial"/>
          <w:b w:val="0"/>
          <w:highlight w:val="none"/>
        </w:rPr>
        <w:tab/>
      </w:r>
      <w:r>
        <w:rPr>
          <w:rFonts w:hint="eastAsia" w:ascii="Arial" w:hAnsi="Arial" w:eastAsia="宋体" w:cs="Arial"/>
          <w:b w:val="0"/>
          <w:highlight w:val="none"/>
        </w:rPr>
        <w:t>Text Proposal on Test Procedure A.2.2.3</w:t>
      </w:r>
      <w:r>
        <w:rPr>
          <w:rFonts w:hint="default" w:ascii="Arial" w:hAnsi="Arial" w:eastAsia="宋体" w:cs="Arial"/>
          <w:b w:val="0"/>
          <w:highlight w:val="none"/>
          <w:lang w:val="en-US"/>
        </w:rPr>
        <w:t>,  CMCC</w:t>
      </w:r>
    </w:p>
    <w:p>
      <w:pPr>
        <w:numPr>
          <w:ilvl w:val="0"/>
          <w:numId w:val="7"/>
        </w:numPr>
        <w:tabs>
          <w:tab w:val="left" w:pos="567"/>
        </w:tabs>
        <w:overflowPunct/>
        <w:autoSpaceDE/>
        <w:autoSpaceDN/>
        <w:snapToGrid w:val="0"/>
        <w:spacing w:after="0"/>
        <w:textAlignment w:val="auto"/>
        <w:rPr>
          <w:rFonts w:hint="eastAsia" w:ascii="Arial" w:hAnsi="Arial" w:eastAsia="宋体" w:cs="Arial"/>
          <w:b w:val="0"/>
          <w:highlight w:val="none"/>
        </w:rPr>
      </w:pPr>
      <w:r>
        <w:rPr>
          <w:rFonts w:hint="eastAsia" w:ascii="Arial" w:hAnsi="Arial" w:eastAsia="宋体" w:cs="Arial"/>
          <w:b w:val="0"/>
          <w:highlight w:val="none"/>
        </w:rPr>
        <w:t>R5-220178</w:t>
      </w:r>
      <w:r>
        <w:rPr>
          <w:rFonts w:hint="eastAsia" w:ascii="Arial" w:hAnsi="Arial" w:eastAsia="宋体" w:cs="Arial"/>
          <w:b w:val="0"/>
          <w:highlight w:val="none"/>
        </w:rPr>
        <w:tab/>
      </w:r>
      <w:r>
        <w:rPr>
          <w:rFonts w:hint="eastAsia" w:ascii="Arial" w:hAnsi="Arial" w:eastAsia="宋体" w:cs="Arial"/>
          <w:b w:val="0"/>
          <w:highlight w:val="none"/>
        </w:rPr>
        <w:t>Text Proposal on Test Procedure A.2.2.4</w:t>
      </w:r>
      <w:r>
        <w:rPr>
          <w:rFonts w:hint="default" w:ascii="Arial" w:hAnsi="Arial" w:eastAsia="宋体" w:cs="Arial"/>
          <w:b w:val="0"/>
          <w:highlight w:val="none"/>
          <w:lang w:val="en-US"/>
        </w:rPr>
        <w:t>,  CMCC</w:t>
      </w:r>
    </w:p>
    <w:p>
      <w:pPr>
        <w:numPr>
          <w:ilvl w:val="0"/>
          <w:numId w:val="7"/>
        </w:numPr>
        <w:tabs>
          <w:tab w:val="left" w:pos="567"/>
        </w:tabs>
        <w:overflowPunct/>
        <w:autoSpaceDE/>
        <w:autoSpaceDN/>
        <w:snapToGrid w:val="0"/>
        <w:spacing w:after="0"/>
        <w:textAlignment w:val="auto"/>
        <w:rPr>
          <w:rFonts w:hint="eastAsia" w:ascii="Arial" w:hAnsi="Arial" w:eastAsia="宋体" w:cs="Arial"/>
          <w:b w:val="0"/>
          <w:highlight w:val="none"/>
        </w:rPr>
      </w:pPr>
      <w:r>
        <w:rPr>
          <w:rFonts w:hint="eastAsia" w:ascii="Arial" w:hAnsi="Arial" w:eastAsia="宋体" w:cs="Arial"/>
          <w:b w:val="0"/>
          <w:highlight w:val="none"/>
        </w:rPr>
        <w:t>R5-220179</w:t>
      </w:r>
      <w:r>
        <w:rPr>
          <w:rFonts w:hint="eastAsia" w:ascii="Arial" w:hAnsi="Arial" w:eastAsia="宋体" w:cs="Arial"/>
          <w:b w:val="0"/>
          <w:highlight w:val="none"/>
        </w:rPr>
        <w:tab/>
      </w:r>
      <w:r>
        <w:rPr>
          <w:rFonts w:hint="eastAsia" w:ascii="Arial" w:hAnsi="Arial" w:eastAsia="宋体" w:cs="Arial"/>
          <w:b w:val="0"/>
          <w:highlight w:val="none"/>
        </w:rPr>
        <w:t>Updates to Test Configurations</w:t>
      </w:r>
      <w:r>
        <w:rPr>
          <w:rFonts w:hint="default" w:ascii="Arial" w:hAnsi="Arial" w:eastAsia="宋体" w:cs="Arial"/>
          <w:b w:val="0"/>
          <w:highlight w:val="none"/>
          <w:lang w:val="en-US"/>
        </w:rPr>
        <w:t>,  CMCC</w:t>
      </w:r>
    </w:p>
    <w:p>
      <w:pPr>
        <w:numPr>
          <w:ilvl w:val="0"/>
          <w:numId w:val="7"/>
        </w:numPr>
        <w:tabs>
          <w:tab w:val="left" w:pos="567"/>
        </w:tabs>
        <w:overflowPunct/>
        <w:autoSpaceDE/>
        <w:autoSpaceDN/>
        <w:snapToGrid w:val="0"/>
        <w:spacing w:after="0"/>
        <w:textAlignment w:val="auto"/>
        <w:rPr>
          <w:rFonts w:hint="eastAsia" w:ascii="Arial" w:hAnsi="Arial" w:eastAsia="宋体" w:cs="Arial"/>
          <w:b w:val="0"/>
          <w:highlight w:val="none"/>
        </w:rPr>
      </w:pPr>
      <w:r>
        <w:rPr>
          <w:rFonts w:hint="eastAsia" w:ascii="Arial" w:hAnsi="Arial" w:eastAsia="宋体" w:cs="Arial"/>
          <w:b w:val="0"/>
          <w:highlight w:val="none"/>
        </w:rPr>
        <w:t>R5-220180</w:t>
      </w:r>
      <w:r>
        <w:rPr>
          <w:rFonts w:hint="eastAsia" w:ascii="Arial" w:hAnsi="Arial" w:eastAsia="宋体" w:cs="Arial"/>
          <w:b w:val="0"/>
          <w:highlight w:val="none"/>
        </w:rPr>
        <w:tab/>
      </w:r>
      <w:r>
        <w:rPr>
          <w:rFonts w:hint="eastAsia" w:ascii="Arial" w:hAnsi="Arial" w:eastAsia="宋体" w:cs="Arial"/>
          <w:b w:val="0"/>
          <w:highlight w:val="none"/>
        </w:rPr>
        <w:t>Updates to message contents in A.2.1.1</w:t>
      </w:r>
      <w:r>
        <w:rPr>
          <w:rFonts w:hint="default" w:ascii="Arial" w:hAnsi="Arial" w:eastAsia="宋体" w:cs="Arial"/>
          <w:b w:val="0"/>
          <w:highlight w:val="none"/>
          <w:lang w:val="en-US"/>
        </w:rPr>
        <w:t>,  CMCC</w:t>
      </w:r>
    </w:p>
    <w:p>
      <w:pPr>
        <w:numPr>
          <w:ilvl w:val="0"/>
          <w:numId w:val="7"/>
        </w:numPr>
        <w:tabs>
          <w:tab w:val="left" w:pos="567"/>
        </w:tabs>
        <w:overflowPunct/>
        <w:autoSpaceDE/>
        <w:autoSpaceDN/>
        <w:snapToGrid w:val="0"/>
        <w:spacing w:after="0"/>
        <w:textAlignment w:val="auto"/>
        <w:rPr>
          <w:rFonts w:hint="eastAsia" w:ascii="Arial" w:hAnsi="Arial" w:eastAsia="宋体" w:cs="Arial"/>
          <w:b w:val="0"/>
          <w:highlight w:val="none"/>
        </w:rPr>
      </w:pPr>
      <w:r>
        <w:rPr>
          <w:rFonts w:hint="eastAsia" w:ascii="Arial" w:hAnsi="Arial" w:eastAsia="宋体" w:cs="Arial"/>
          <w:b w:val="0"/>
          <w:highlight w:val="none"/>
        </w:rPr>
        <w:t>R5-220181</w:t>
      </w:r>
      <w:r>
        <w:rPr>
          <w:rFonts w:hint="eastAsia" w:ascii="Arial" w:hAnsi="Arial" w:eastAsia="宋体" w:cs="Arial"/>
          <w:b w:val="0"/>
          <w:highlight w:val="none"/>
        </w:rPr>
        <w:tab/>
      </w:r>
      <w:r>
        <w:rPr>
          <w:rFonts w:hint="eastAsia" w:ascii="Arial" w:hAnsi="Arial" w:eastAsia="宋体" w:cs="Arial"/>
          <w:b w:val="0"/>
          <w:highlight w:val="none"/>
        </w:rPr>
        <w:t>Addition of default URSP rule to Test Procedure A.2.2.1</w:t>
      </w:r>
      <w:r>
        <w:rPr>
          <w:rFonts w:hint="default" w:ascii="Arial" w:hAnsi="Arial" w:eastAsia="宋体" w:cs="Arial"/>
          <w:b w:val="0"/>
          <w:highlight w:val="none"/>
          <w:lang w:val="en-US"/>
        </w:rPr>
        <w:t>,  CMCC</w:t>
      </w:r>
    </w:p>
    <w:p>
      <w:pPr>
        <w:numPr>
          <w:ilvl w:val="0"/>
          <w:numId w:val="7"/>
        </w:numPr>
        <w:tabs>
          <w:tab w:val="left" w:pos="567"/>
        </w:tabs>
        <w:overflowPunct/>
        <w:autoSpaceDE/>
        <w:autoSpaceDN/>
        <w:snapToGrid w:val="0"/>
        <w:spacing w:after="0"/>
        <w:textAlignment w:val="auto"/>
        <w:rPr>
          <w:rFonts w:hint="eastAsia" w:ascii="Arial" w:hAnsi="Arial" w:eastAsia="宋体" w:cs="Arial"/>
          <w:b w:val="0"/>
          <w:highlight w:val="none"/>
        </w:rPr>
      </w:pPr>
      <w:r>
        <w:rPr>
          <w:rFonts w:hint="eastAsia" w:ascii="Arial" w:hAnsi="Arial" w:eastAsia="宋体" w:cs="Arial"/>
          <w:b w:val="0"/>
          <w:highlight w:val="none"/>
        </w:rPr>
        <w:t>R5-220182</w:t>
      </w:r>
      <w:r>
        <w:rPr>
          <w:rFonts w:hint="eastAsia" w:ascii="Arial" w:hAnsi="Arial" w:eastAsia="宋体" w:cs="Arial"/>
          <w:b w:val="0"/>
          <w:highlight w:val="none"/>
        </w:rPr>
        <w:tab/>
      </w:r>
      <w:r>
        <w:rPr>
          <w:rFonts w:hint="eastAsia" w:ascii="Arial" w:hAnsi="Arial" w:eastAsia="宋体" w:cs="Arial"/>
          <w:b w:val="0"/>
          <w:highlight w:val="none"/>
        </w:rPr>
        <w:t>Addition of default URSP rule to Test Procedure A.2.2.2</w:t>
      </w:r>
      <w:r>
        <w:rPr>
          <w:rFonts w:hint="default" w:ascii="Arial" w:hAnsi="Arial" w:eastAsia="宋体" w:cs="Arial"/>
          <w:b w:val="0"/>
          <w:highlight w:val="none"/>
          <w:lang w:val="en-US"/>
        </w:rPr>
        <w:t>,  CMCC</w:t>
      </w:r>
    </w:p>
    <w:p>
      <w:pPr>
        <w:numPr>
          <w:ilvl w:val="0"/>
          <w:numId w:val="7"/>
        </w:numPr>
        <w:tabs>
          <w:tab w:val="left" w:pos="567"/>
        </w:tabs>
        <w:overflowPunct/>
        <w:autoSpaceDE/>
        <w:autoSpaceDN/>
        <w:snapToGrid w:val="0"/>
        <w:spacing w:after="0"/>
        <w:textAlignment w:val="auto"/>
        <w:rPr>
          <w:rFonts w:ascii="Arial" w:hAnsi="Arial" w:eastAsia="宋体" w:cs="Arial"/>
          <w:b w:val="0"/>
          <w:highlight w:val="none"/>
        </w:rPr>
      </w:pPr>
      <w:r>
        <w:rPr>
          <w:rFonts w:hint="eastAsia" w:ascii="Arial" w:hAnsi="Arial" w:eastAsia="宋体" w:cs="Arial"/>
          <w:b w:val="0"/>
          <w:highlight w:val="none"/>
        </w:rPr>
        <w:t>R5-221035</w:t>
      </w:r>
      <w:r>
        <w:rPr>
          <w:rFonts w:hint="eastAsia" w:ascii="Arial" w:hAnsi="Arial" w:eastAsia="宋体" w:cs="Arial"/>
          <w:b w:val="0"/>
          <w:highlight w:val="none"/>
        </w:rPr>
        <w:tab/>
      </w:r>
      <w:r>
        <w:rPr>
          <w:rFonts w:hint="eastAsia" w:ascii="Arial" w:hAnsi="Arial" w:eastAsia="宋体" w:cs="Arial"/>
          <w:b w:val="0"/>
          <w:highlight w:val="none"/>
        </w:rPr>
        <w:t>Text Proposal to update 5.4.2 and 5.4.3</w:t>
      </w:r>
      <w:r>
        <w:rPr>
          <w:rFonts w:hint="default" w:ascii="Arial" w:hAnsi="Arial" w:eastAsia="宋体" w:cs="Arial"/>
          <w:b w:val="0"/>
          <w:highlight w:val="none"/>
          <w:lang w:val="en-US"/>
        </w:rPr>
        <w:t>,  R&amp;S</w:t>
      </w:r>
    </w:p>
    <w:p>
      <w:pPr>
        <w:overflowPunct/>
        <w:autoSpaceDE/>
        <w:autoSpaceDN/>
        <w:snapToGrid w:val="0"/>
        <w:spacing w:after="0"/>
        <w:textAlignment w:val="auto"/>
        <w:rPr>
          <w:rFonts w:ascii="Arial" w:hAnsi="Arial" w:eastAsia="宋体" w:cs="Arial"/>
          <w:b/>
          <w:highlight w:val="yellow"/>
          <w:lang w:val="en-US"/>
        </w:rPr>
      </w:pP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Wingdings"/>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1</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2">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40BB13D2"/>
    <w:multiLevelType w:val="singleLevel"/>
    <w:tmpl w:val="40BB13D2"/>
    <w:lvl w:ilvl="0" w:tentative="0">
      <w:start w:val="1"/>
      <w:numFmt w:val="decimal"/>
      <w:lvlText w:val="[%1]"/>
      <w:lvlJc w:val="left"/>
    </w:lvl>
  </w:abstractNum>
  <w:abstractNum w:abstractNumId="4">
    <w:nsid w:val="56887116"/>
    <w:multiLevelType w:val="singleLevel"/>
    <w:tmpl w:val="56887116"/>
    <w:lvl w:ilvl="0" w:tentative="0">
      <w:start w:val="1"/>
      <w:numFmt w:val="decimal"/>
      <w:lvlText w:val="[%1]"/>
      <w:lvlJc w:val="left"/>
      <w:rPr>
        <w:b w:val="0"/>
      </w:rPr>
    </w:lvl>
  </w:abstractNum>
  <w:abstractNum w:abstractNumId="5">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6">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1"/>
  </w:num>
  <w:num w:numId="3">
    <w:abstractNumId w:val="6"/>
  </w:num>
  <w:num w:numId="4">
    <w:abstractNumId w:val="0"/>
  </w:num>
  <w:num w:numId="5">
    <w:abstractNumId w:val="2"/>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linkStyles/>
  <w:attachedTemplate r:id="rId1"/>
  <w:trackRevisions w:val="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2"/>
  </w:compat>
  <w:rsids>
    <w:rsidRoot w:val="00D45B2F"/>
    <w:rsid w:val="00004F35"/>
    <w:rsid w:val="00007BD0"/>
    <w:rsid w:val="00011C3B"/>
    <w:rsid w:val="000150B4"/>
    <w:rsid w:val="000156ED"/>
    <w:rsid w:val="00022B68"/>
    <w:rsid w:val="000276C5"/>
    <w:rsid w:val="00027EED"/>
    <w:rsid w:val="00030C7C"/>
    <w:rsid w:val="0004456C"/>
    <w:rsid w:val="000507D9"/>
    <w:rsid w:val="00052069"/>
    <w:rsid w:val="0005259B"/>
    <w:rsid w:val="00053FEE"/>
    <w:rsid w:val="000608BD"/>
    <w:rsid w:val="00060AE4"/>
    <w:rsid w:val="000618F2"/>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B6D95"/>
    <w:rsid w:val="000C00FA"/>
    <w:rsid w:val="000C51AA"/>
    <w:rsid w:val="000D17BC"/>
    <w:rsid w:val="000D2186"/>
    <w:rsid w:val="000E4F35"/>
    <w:rsid w:val="000F6C1C"/>
    <w:rsid w:val="00101FF9"/>
    <w:rsid w:val="00104C0B"/>
    <w:rsid w:val="001054BD"/>
    <w:rsid w:val="001139D7"/>
    <w:rsid w:val="001154BF"/>
    <w:rsid w:val="00116F4B"/>
    <w:rsid w:val="00131E8B"/>
    <w:rsid w:val="00137471"/>
    <w:rsid w:val="00141E36"/>
    <w:rsid w:val="00150FD3"/>
    <w:rsid w:val="00164BB8"/>
    <w:rsid w:val="00172FED"/>
    <w:rsid w:val="00174896"/>
    <w:rsid w:val="001755B5"/>
    <w:rsid w:val="00180C40"/>
    <w:rsid w:val="0018146B"/>
    <w:rsid w:val="00184428"/>
    <w:rsid w:val="001A0A7B"/>
    <w:rsid w:val="001A0E0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1626"/>
    <w:rsid w:val="0022485E"/>
    <w:rsid w:val="00226C35"/>
    <w:rsid w:val="00230188"/>
    <w:rsid w:val="00243A99"/>
    <w:rsid w:val="002458FB"/>
    <w:rsid w:val="00254BBA"/>
    <w:rsid w:val="00257607"/>
    <w:rsid w:val="00267542"/>
    <w:rsid w:val="0029567C"/>
    <w:rsid w:val="002A2395"/>
    <w:rsid w:val="002B12BF"/>
    <w:rsid w:val="002B36C1"/>
    <w:rsid w:val="002E5245"/>
    <w:rsid w:val="002F5C28"/>
    <w:rsid w:val="00301B7A"/>
    <w:rsid w:val="00306D59"/>
    <w:rsid w:val="003125A1"/>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85EF0"/>
    <w:rsid w:val="0039390A"/>
    <w:rsid w:val="0039459F"/>
    <w:rsid w:val="00394AB0"/>
    <w:rsid w:val="00396252"/>
    <w:rsid w:val="003A30CD"/>
    <w:rsid w:val="003A4B47"/>
    <w:rsid w:val="003A5A46"/>
    <w:rsid w:val="003B24AF"/>
    <w:rsid w:val="003B612F"/>
    <w:rsid w:val="003B7182"/>
    <w:rsid w:val="003B7727"/>
    <w:rsid w:val="003C2699"/>
    <w:rsid w:val="003D5036"/>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2D41"/>
    <w:rsid w:val="004D3F3A"/>
    <w:rsid w:val="004D4AB1"/>
    <w:rsid w:val="004E35F4"/>
    <w:rsid w:val="004F218A"/>
    <w:rsid w:val="004F26A7"/>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74BA"/>
    <w:rsid w:val="0055298D"/>
    <w:rsid w:val="0055346F"/>
    <w:rsid w:val="005579FF"/>
    <w:rsid w:val="00557EFD"/>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603CAA"/>
    <w:rsid w:val="00604ADA"/>
    <w:rsid w:val="00610E37"/>
    <w:rsid w:val="006207ED"/>
    <w:rsid w:val="00626BC9"/>
    <w:rsid w:val="006308CA"/>
    <w:rsid w:val="00632E20"/>
    <w:rsid w:val="006347A6"/>
    <w:rsid w:val="006458DF"/>
    <w:rsid w:val="00650830"/>
    <w:rsid w:val="00650D52"/>
    <w:rsid w:val="006615B2"/>
    <w:rsid w:val="00661E8D"/>
    <w:rsid w:val="00662313"/>
    <w:rsid w:val="00663614"/>
    <w:rsid w:val="00673911"/>
    <w:rsid w:val="00682E5B"/>
    <w:rsid w:val="006870C9"/>
    <w:rsid w:val="00693E6B"/>
    <w:rsid w:val="006942A4"/>
    <w:rsid w:val="006A10B0"/>
    <w:rsid w:val="006A3ADF"/>
    <w:rsid w:val="006A5BA4"/>
    <w:rsid w:val="006A7BCB"/>
    <w:rsid w:val="006B039D"/>
    <w:rsid w:val="006B4C1E"/>
    <w:rsid w:val="006C090F"/>
    <w:rsid w:val="006C205F"/>
    <w:rsid w:val="006C4E32"/>
    <w:rsid w:val="006C56D8"/>
    <w:rsid w:val="006D07AE"/>
    <w:rsid w:val="006D1C93"/>
    <w:rsid w:val="006D7EBD"/>
    <w:rsid w:val="006E3F11"/>
    <w:rsid w:val="006E7F39"/>
    <w:rsid w:val="006F4DE3"/>
    <w:rsid w:val="006F6569"/>
    <w:rsid w:val="00701410"/>
    <w:rsid w:val="0070374F"/>
    <w:rsid w:val="007065AF"/>
    <w:rsid w:val="007113A1"/>
    <w:rsid w:val="007140E9"/>
    <w:rsid w:val="00721CF6"/>
    <w:rsid w:val="00722210"/>
    <w:rsid w:val="00723E46"/>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C7CB3"/>
    <w:rsid w:val="007D093F"/>
    <w:rsid w:val="007D3741"/>
    <w:rsid w:val="007E04F3"/>
    <w:rsid w:val="007E1D15"/>
    <w:rsid w:val="007E1DEA"/>
    <w:rsid w:val="007E2202"/>
    <w:rsid w:val="007F37D7"/>
    <w:rsid w:val="0080576D"/>
    <w:rsid w:val="008145EA"/>
    <w:rsid w:val="0081571A"/>
    <w:rsid w:val="00815869"/>
    <w:rsid w:val="00816B81"/>
    <w:rsid w:val="00821450"/>
    <w:rsid w:val="00822186"/>
    <w:rsid w:val="00823B90"/>
    <w:rsid w:val="008246BD"/>
    <w:rsid w:val="00825EC0"/>
    <w:rsid w:val="0082771A"/>
    <w:rsid w:val="008279A9"/>
    <w:rsid w:val="0083266E"/>
    <w:rsid w:val="008357D2"/>
    <w:rsid w:val="00847407"/>
    <w:rsid w:val="008546E5"/>
    <w:rsid w:val="00871653"/>
    <w:rsid w:val="0087740C"/>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2762F"/>
    <w:rsid w:val="009378CA"/>
    <w:rsid w:val="00946B1F"/>
    <w:rsid w:val="0095025E"/>
    <w:rsid w:val="00955C4C"/>
    <w:rsid w:val="00956139"/>
    <w:rsid w:val="00960138"/>
    <w:rsid w:val="00967129"/>
    <w:rsid w:val="0099165D"/>
    <w:rsid w:val="00995338"/>
    <w:rsid w:val="00996777"/>
    <w:rsid w:val="009A46B2"/>
    <w:rsid w:val="009B2021"/>
    <w:rsid w:val="009B3938"/>
    <w:rsid w:val="009C0BC7"/>
    <w:rsid w:val="009C5D64"/>
    <w:rsid w:val="009C6592"/>
    <w:rsid w:val="009E07C3"/>
    <w:rsid w:val="009E209B"/>
    <w:rsid w:val="009F0747"/>
    <w:rsid w:val="009F2FC8"/>
    <w:rsid w:val="00A03514"/>
    <w:rsid w:val="00A0734A"/>
    <w:rsid w:val="00A16D4A"/>
    <w:rsid w:val="00A17079"/>
    <w:rsid w:val="00A223FD"/>
    <w:rsid w:val="00A33D1D"/>
    <w:rsid w:val="00A37A61"/>
    <w:rsid w:val="00A448C3"/>
    <w:rsid w:val="00A458D4"/>
    <w:rsid w:val="00A46FB7"/>
    <w:rsid w:val="00A51525"/>
    <w:rsid w:val="00A53118"/>
    <w:rsid w:val="00A54025"/>
    <w:rsid w:val="00A5412E"/>
    <w:rsid w:val="00A5592E"/>
    <w:rsid w:val="00A6211B"/>
    <w:rsid w:val="00A86AB5"/>
    <w:rsid w:val="00A878BD"/>
    <w:rsid w:val="00A97226"/>
    <w:rsid w:val="00AA0E64"/>
    <w:rsid w:val="00AA0ED2"/>
    <w:rsid w:val="00AA142F"/>
    <w:rsid w:val="00AA2276"/>
    <w:rsid w:val="00AA312F"/>
    <w:rsid w:val="00AA53DB"/>
    <w:rsid w:val="00AA65F3"/>
    <w:rsid w:val="00AB1C33"/>
    <w:rsid w:val="00AB239A"/>
    <w:rsid w:val="00AB71E8"/>
    <w:rsid w:val="00AC39FB"/>
    <w:rsid w:val="00AD16DF"/>
    <w:rsid w:val="00AD53C7"/>
    <w:rsid w:val="00AD7ADC"/>
    <w:rsid w:val="00AE08EB"/>
    <w:rsid w:val="00AE3CC7"/>
    <w:rsid w:val="00AE7399"/>
    <w:rsid w:val="00AF7BAA"/>
    <w:rsid w:val="00B00BBE"/>
    <w:rsid w:val="00B023C6"/>
    <w:rsid w:val="00B05DF3"/>
    <w:rsid w:val="00B10710"/>
    <w:rsid w:val="00B208FA"/>
    <w:rsid w:val="00B24F38"/>
    <w:rsid w:val="00B25751"/>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2602"/>
    <w:rsid w:val="00BB6387"/>
    <w:rsid w:val="00BB66D5"/>
    <w:rsid w:val="00BC21B2"/>
    <w:rsid w:val="00BC7E6E"/>
    <w:rsid w:val="00BD380E"/>
    <w:rsid w:val="00BE1D1F"/>
    <w:rsid w:val="00BE5E66"/>
    <w:rsid w:val="00C00281"/>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5C4D"/>
    <w:rsid w:val="00C74DAF"/>
    <w:rsid w:val="00C80116"/>
    <w:rsid w:val="00C85423"/>
    <w:rsid w:val="00C86E78"/>
    <w:rsid w:val="00C87BFC"/>
    <w:rsid w:val="00C93064"/>
    <w:rsid w:val="00CA32C2"/>
    <w:rsid w:val="00CA53ED"/>
    <w:rsid w:val="00CE2E10"/>
    <w:rsid w:val="00CF510B"/>
    <w:rsid w:val="00CF5E71"/>
    <w:rsid w:val="00CF7079"/>
    <w:rsid w:val="00CF7FAC"/>
    <w:rsid w:val="00D160C1"/>
    <w:rsid w:val="00D17794"/>
    <w:rsid w:val="00D2050B"/>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33FA"/>
    <w:rsid w:val="00DB4375"/>
    <w:rsid w:val="00DD29D8"/>
    <w:rsid w:val="00DE2A08"/>
    <w:rsid w:val="00DE2B4D"/>
    <w:rsid w:val="00DF136A"/>
    <w:rsid w:val="00DF7E62"/>
    <w:rsid w:val="00E00E44"/>
    <w:rsid w:val="00E049A8"/>
    <w:rsid w:val="00E12ECB"/>
    <w:rsid w:val="00E13277"/>
    <w:rsid w:val="00E1451F"/>
    <w:rsid w:val="00E15877"/>
    <w:rsid w:val="00E15A72"/>
    <w:rsid w:val="00E15B51"/>
    <w:rsid w:val="00E15E28"/>
    <w:rsid w:val="00E16577"/>
    <w:rsid w:val="00E36051"/>
    <w:rsid w:val="00E441DF"/>
    <w:rsid w:val="00E475FF"/>
    <w:rsid w:val="00E51574"/>
    <w:rsid w:val="00E544FA"/>
    <w:rsid w:val="00E57566"/>
    <w:rsid w:val="00E5792E"/>
    <w:rsid w:val="00E6077C"/>
    <w:rsid w:val="00E6618E"/>
    <w:rsid w:val="00E7120B"/>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24CD"/>
    <w:rsid w:val="00EE3B5B"/>
    <w:rsid w:val="00EE4CC9"/>
    <w:rsid w:val="00EE54DC"/>
    <w:rsid w:val="00EE7F9D"/>
    <w:rsid w:val="00EF0AB8"/>
    <w:rsid w:val="00EF4800"/>
    <w:rsid w:val="00EF674A"/>
    <w:rsid w:val="00F00A3D"/>
    <w:rsid w:val="00F056A7"/>
    <w:rsid w:val="00F17CA4"/>
    <w:rsid w:val="00F24DDD"/>
    <w:rsid w:val="00F2685A"/>
    <w:rsid w:val="00F2770B"/>
    <w:rsid w:val="00F32ACA"/>
    <w:rsid w:val="00F43D91"/>
    <w:rsid w:val="00F50FC6"/>
    <w:rsid w:val="00F5432D"/>
    <w:rsid w:val="00F549A3"/>
    <w:rsid w:val="00F55CBF"/>
    <w:rsid w:val="00F65058"/>
    <w:rsid w:val="00F72B10"/>
    <w:rsid w:val="00F73609"/>
    <w:rsid w:val="00F77359"/>
    <w:rsid w:val="00F803A6"/>
    <w:rsid w:val="00F85457"/>
    <w:rsid w:val="00F86A73"/>
    <w:rsid w:val="00F920CF"/>
    <w:rsid w:val="00FA58DA"/>
    <w:rsid w:val="00FB0FF4"/>
    <w:rsid w:val="00FB40FF"/>
    <w:rsid w:val="00FB51D5"/>
    <w:rsid w:val="00FC345B"/>
    <w:rsid w:val="00FC5D22"/>
    <w:rsid w:val="00FD2159"/>
    <w:rsid w:val="00FD45D0"/>
    <w:rsid w:val="00FD4E37"/>
    <w:rsid w:val="00FD6FDD"/>
    <w:rsid w:val="00FE6C64"/>
    <w:rsid w:val="0BD2076B"/>
    <w:rsid w:val="1E0D612E"/>
    <w:rsid w:val="27452B8C"/>
    <w:rsid w:val="275A7663"/>
    <w:rsid w:val="28846923"/>
    <w:rsid w:val="316F7BD4"/>
    <w:rsid w:val="3840082E"/>
    <w:rsid w:val="3F1E15AB"/>
    <w:rsid w:val="44D20BC4"/>
    <w:rsid w:val="564E5D25"/>
    <w:rsid w:val="56931BEC"/>
    <w:rsid w:val="59C1450B"/>
    <w:rsid w:val="5A466BC8"/>
    <w:rsid w:val="5AF35E12"/>
    <w:rsid w:val="612E4FDB"/>
    <w:rsid w:val="61455FBF"/>
    <w:rsid w:val="62F2639E"/>
    <w:rsid w:val="62FE37DD"/>
    <w:rsid w:val="68E93E70"/>
    <w:rsid w:val="716D30CB"/>
    <w:rsid w:val="73D13601"/>
    <w:rsid w:val="79E91CF9"/>
    <w:rsid w:val="79FD799E"/>
    <w:rsid w:val="7A920C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Pages>4</Pages>
  <Words>779</Words>
  <Characters>4442</Characters>
  <Lines>37</Lines>
  <Paragraphs>10</Paragraphs>
  <TotalTime>1</TotalTime>
  <ScaleCrop>false</ScaleCrop>
  <LinksUpToDate>false</LinksUpToDate>
  <CharactersWithSpaces>5211</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Danni SONG(CMCC)</cp:lastModifiedBy>
  <dcterms:modified xsi:type="dcterms:W3CDTF">2022-03-08T01:35:30Z</dcterms:modified>
  <dc:title>Status Report to TSG</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